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b/>
          <w:bCs/>
          <w:szCs w:val="24"/>
        </w:rPr>
        <w:t>Effective Clinical Practice</w:t>
      </w:r>
    </w:p>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b/>
          <w:bCs/>
          <w:szCs w:val="24"/>
        </w:rPr>
        <w:t>ORIGINAL ARTICLE</w:t>
      </w:r>
    </w:p>
    <w:p w:rsidR="00ED7E2C" w:rsidRPr="00ED7E2C" w:rsidRDefault="00ED7E2C" w:rsidP="00ED7E2C">
      <w:pPr>
        <w:spacing w:before="100" w:beforeAutospacing="1" w:after="100" w:afterAutospacing="1" w:line="240" w:lineRule="auto"/>
        <w:outlineLvl w:val="2"/>
        <w:rPr>
          <w:rFonts w:eastAsia="Times New Roman" w:cs="Times New Roman"/>
          <w:b/>
          <w:bCs/>
          <w:sz w:val="27"/>
          <w:szCs w:val="27"/>
        </w:rPr>
      </w:pPr>
      <w:r w:rsidRPr="00ED7E2C">
        <w:rPr>
          <w:rFonts w:eastAsia="Times New Roman" w:cs="Times New Roman"/>
          <w:b/>
          <w:bCs/>
          <w:sz w:val="27"/>
          <w:szCs w:val="27"/>
        </w:rPr>
        <w:t>A Randomized Trial of Aromatherapy To Reduce Anxiety before Abortion</w:t>
      </w:r>
    </w:p>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i/>
          <w:iCs/>
          <w:szCs w:val="24"/>
        </w:rPr>
        <w:t>Effective Clinical Practice</w:t>
      </w:r>
      <w:r w:rsidRPr="00ED7E2C">
        <w:rPr>
          <w:rFonts w:eastAsia="Times New Roman" w:cs="Times New Roman"/>
          <w:szCs w:val="24"/>
        </w:rPr>
        <w:t>, July/August 2000.</w:t>
      </w:r>
    </w:p>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i/>
          <w:iCs/>
          <w:szCs w:val="24"/>
        </w:rPr>
        <w:t>Ellen Wiebe, MD</w:t>
      </w:r>
    </w:p>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szCs w:val="24"/>
        </w:rPr>
        <w:t xml:space="preserve">For author affiliations, current addresses, and contributions, see </w:t>
      </w:r>
      <w:hyperlink r:id="rId5" w:anchor="authors" w:history="1">
        <w:r w:rsidRPr="00ED7E2C">
          <w:rPr>
            <w:rFonts w:eastAsia="Times New Roman" w:cs="Times New Roman"/>
            <w:color w:val="0000FF"/>
            <w:szCs w:val="24"/>
            <w:u w:val="single"/>
          </w:rPr>
          <w:t>end of text</w:t>
        </w:r>
      </w:hyperlink>
      <w:r w:rsidRPr="00ED7E2C">
        <w:rPr>
          <w:rFonts w:eastAsia="Times New Roman" w:cs="Times New Roman"/>
          <w:szCs w:val="24"/>
        </w:rPr>
        <w:t>.</w:t>
      </w:r>
    </w:p>
    <w:p w:rsidR="00ED7E2C" w:rsidRPr="00ED7E2C" w:rsidRDefault="00ED7E2C" w:rsidP="00ED7E2C">
      <w:pPr>
        <w:spacing w:before="100" w:beforeAutospacing="1" w:after="100" w:afterAutospacing="1" w:line="240" w:lineRule="auto"/>
        <w:rPr>
          <w:rFonts w:eastAsia="Times New Roman" w:cs="Times New Roman"/>
          <w:szCs w:val="24"/>
        </w:rPr>
      </w:pPr>
      <w:hyperlink r:id="rId6" w:history="1">
        <w:r w:rsidRPr="00ED7E2C">
          <w:rPr>
            <w:rFonts w:eastAsia="Times New Roman" w:cs="Times New Roman"/>
            <w:color w:val="0000FF"/>
            <w:szCs w:val="24"/>
            <w:u w:val="single"/>
          </w:rPr>
          <w:t>See related editorial.</w:t>
        </w:r>
      </w:hyperlink>
    </w:p>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b/>
          <w:bCs/>
          <w:szCs w:val="24"/>
        </w:rPr>
        <w:t>Context.</w:t>
      </w:r>
      <w:r w:rsidRPr="00ED7E2C">
        <w:rPr>
          <w:rFonts w:eastAsia="Times New Roman" w:cs="Times New Roman"/>
          <w:szCs w:val="24"/>
        </w:rPr>
        <w:t xml:space="preserve"> Interest in the use of alternative therapies to reduce anxiety in patients undergoing medical interventions is increasing. We sought to assess the effectiveness of aromatherapy involving essential oils in reducing preoperative anxiety in women undergoing abortions.</w:t>
      </w:r>
    </w:p>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b/>
          <w:bCs/>
          <w:szCs w:val="24"/>
        </w:rPr>
        <w:t>Setting.</w:t>
      </w:r>
      <w:r w:rsidRPr="00ED7E2C">
        <w:rPr>
          <w:rFonts w:eastAsia="Times New Roman" w:cs="Times New Roman"/>
          <w:szCs w:val="24"/>
        </w:rPr>
        <w:t xml:space="preserve"> An urban, free-standing abortion clinic in Vancouver, BC.</w:t>
      </w:r>
    </w:p>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b/>
          <w:bCs/>
          <w:szCs w:val="24"/>
        </w:rPr>
        <w:t>Patients.</w:t>
      </w:r>
      <w:r w:rsidRPr="00ED7E2C">
        <w:rPr>
          <w:rFonts w:eastAsia="Times New Roman" w:cs="Times New Roman"/>
          <w:szCs w:val="24"/>
        </w:rPr>
        <w:t xml:space="preserve"> 66 women waiting for surgical abortions.</w:t>
      </w:r>
    </w:p>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b/>
          <w:bCs/>
          <w:szCs w:val="24"/>
        </w:rPr>
        <w:t>Design.</w:t>
      </w:r>
      <w:r w:rsidRPr="00ED7E2C">
        <w:rPr>
          <w:rFonts w:eastAsia="Times New Roman" w:cs="Times New Roman"/>
          <w:szCs w:val="24"/>
        </w:rPr>
        <w:t xml:space="preserve"> A double blind, randomized trial.</w:t>
      </w:r>
    </w:p>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b/>
          <w:bCs/>
          <w:szCs w:val="24"/>
        </w:rPr>
        <w:t>Intervention.</w:t>
      </w:r>
      <w:r w:rsidRPr="00ED7E2C">
        <w:rPr>
          <w:rFonts w:eastAsia="Times New Roman" w:cs="Times New Roman"/>
          <w:szCs w:val="24"/>
        </w:rPr>
        <w:t xml:space="preserve"> Ten minutes spent sniffing a numbered container with either a mixture of the essential oils vetivert, bergamot, and geranium (treatment arm) or a hair conditioner (placebo).</w:t>
      </w:r>
    </w:p>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b/>
          <w:bCs/>
          <w:szCs w:val="24"/>
        </w:rPr>
        <w:t>Outcome Measures.</w:t>
      </w:r>
      <w:r w:rsidRPr="00ED7E2C">
        <w:rPr>
          <w:rFonts w:eastAsia="Times New Roman" w:cs="Times New Roman"/>
          <w:szCs w:val="24"/>
        </w:rPr>
        <w:t xml:space="preserve"> Anxiety was measured before and after the intervention by using a verbal anxiety scale from 0 to 10.</w:t>
      </w:r>
    </w:p>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b/>
          <w:bCs/>
          <w:szCs w:val="24"/>
        </w:rPr>
        <w:t>Results.</w:t>
      </w:r>
      <w:r w:rsidRPr="00ED7E2C">
        <w:rPr>
          <w:rFonts w:eastAsia="Times New Roman" w:cs="Times New Roman"/>
          <w:szCs w:val="24"/>
        </w:rPr>
        <w:t xml:space="preserve"> The anxiety score was reduced by 1.0 point (5.0 to 4.0) in the aromatherapy group and by 1.1 points (6.1 to 5.0) in the placebo group (</w:t>
      </w:r>
      <w:r w:rsidRPr="00ED7E2C">
        <w:rPr>
          <w:rFonts w:eastAsia="Times New Roman" w:cs="Times New Roman"/>
          <w:i/>
          <w:iCs/>
          <w:szCs w:val="24"/>
        </w:rPr>
        <w:t>P</w:t>
      </w:r>
      <w:r w:rsidRPr="00ED7E2C">
        <w:rPr>
          <w:rFonts w:eastAsia="Times New Roman" w:cs="Times New Roman"/>
          <w:szCs w:val="24"/>
        </w:rPr>
        <w:t xml:space="preserve"> =0.71). The 95% CI on the 0.1 greater decrease in anxiety for the placebo group extends from 0.55 less (favors aromatherapy) to 0.75 greater (favors placebo).</w:t>
      </w:r>
    </w:p>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b/>
          <w:bCs/>
          <w:szCs w:val="24"/>
        </w:rPr>
        <w:t>Conclusion.</w:t>
      </w:r>
      <w:r w:rsidRPr="00ED7E2C">
        <w:rPr>
          <w:rFonts w:eastAsia="Times New Roman" w:cs="Times New Roman"/>
          <w:szCs w:val="24"/>
        </w:rPr>
        <w:t xml:space="preserve"> Aromatherapy involving essential oils is no more effective than having patients sniff other pleasant odors in reducing preprocedure anxiety.</w:t>
      </w:r>
    </w:p>
    <w:p w:rsidR="00ED7E2C" w:rsidRPr="00ED7E2C" w:rsidRDefault="00ED7E2C" w:rsidP="00ED7E2C">
      <w:pPr>
        <w:spacing w:before="100" w:beforeAutospacing="1" w:after="100" w:afterAutospacing="1" w:line="240" w:lineRule="auto"/>
        <w:rPr>
          <w:rFonts w:eastAsia="Times New Roman" w:cs="Times New Roman"/>
          <w:szCs w:val="24"/>
        </w:rPr>
      </w:pPr>
      <w:hyperlink r:id="rId7" w:anchor="takehome" w:history="1">
        <w:r w:rsidRPr="00ED7E2C">
          <w:rPr>
            <w:rFonts w:eastAsia="Times New Roman" w:cs="Times New Roman"/>
            <w:b/>
            <w:bCs/>
            <w:color w:val="0000FF"/>
            <w:szCs w:val="24"/>
            <w:u w:val="single"/>
          </w:rPr>
          <w:t>Take Home Points</w:t>
        </w:r>
      </w:hyperlink>
    </w:p>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szCs w:val="24"/>
        </w:rPr>
        <w:t>Although physicians have traditionally relied on pharmacologic methods to reduce anxiety in patients undergoing medical procedures, interest in using alternative therapies is growing. (</w:t>
      </w:r>
      <w:hyperlink r:id="rId8" w:anchor="1" w:history="1">
        <w:r w:rsidRPr="00ED7E2C">
          <w:rPr>
            <w:rFonts w:eastAsia="Times New Roman" w:cs="Times New Roman"/>
            <w:color w:val="0000FF"/>
            <w:szCs w:val="24"/>
            <w:u w:val="single"/>
          </w:rPr>
          <w:t>1, 2</w:t>
        </w:r>
      </w:hyperlink>
      <w:r w:rsidRPr="00ED7E2C">
        <w:rPr>
          <w:rFonts w:eastAsia="Times New Roman" w:cs="Times New Roman"/>
          <w:szCs w:val="24"/>
        </w:rPr>
        <w:t>) Such alternative, or "complementary," therapies include relaxation audiotapes, self-hypnosis, music therapy, therapeutic touch and massage, and reflexology. These techniques have been used in attempts to reduce anxiety and to improve outcomes in patients undergoing procedures ranging from cardiac surgery to dental and other ambulatory surgical procedures. (</w:t>
      </w:r>
      <w:hyperlink r:id="rId9" w:anchor="3" w:history="1">
        <w:r w:rsidRPr="00ED7E2C">
          <w:rPr>
            <w:rFonts w:eastAsia="Times New Roman" w:cs="Times New Roman"/>
            <w:color w:val="0000FF"/>
            <w:szCs w:val="24"/>
            <w:u w:val="single"/>
          </w:rPr>
          <w:t>3-6</w:t>
        </w:r>
      </w:hyperlink>
      <w:r w:rsidRPr="00ED7E2C">
        <w:rPr>
          <w:rFonts w:eastAsia="Times New Roman" w:cs="Times New Roman"/>
          <w:szCs w:val="24"/>
        </w:rPr>
        <w:t xml:space="preserve">) Although there are </w:t>
      </w:r>
      <w:r w:rsidRPr="00ED7E2C">
        <w:rPr>
          <w:rFonts w:eastAsia="Times New Roman" w:cs="Times New Roman"/>
          <w:szCs w:val="24"/>
        </w:rPr>
        <w:lastRenderedPageBreak/>
        <w:t>relatively few careful trials of such interventions, alternative therapies may make medical procedures more tolerable to patients and reduce the need for postoperative pain medications. (</w:t>
      </w:r>
      <w:hyperlink r:id="rId10" w:anchor="7" w:history="1">
        <w:r w:rsidRPr="00ED7E2C">
          <w:rPr>
            <w:rFonts w:eastAsia="Times New Roman" w:cs="Times New Roman"/>
            <w:color w:val="0000FF"/>
            <w:szCs w:val="24"/>
            <w:u w:val="single"/>
          </w:rPr>
          <w:t>7</w:t>
        </w:r>
      </w:hyperlink>
      <w:r w:rsidRPr="00ED7E2C">
        <w:rPr>
          <w:rFonts w:eastAsia="Times New Roman" w:cs="Times New Roman"/>
          <w:szCs w:val="24"/>
        </w:rPr>
        <w:t>)</w:t>
      </w:r>
    </w:p>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szCs w:val="24"/>
        </w:rPr>
        <w:t>One increasingly popular type of alternative therapy is aromatherapy. With aromatherapy, patients sniff essential oils for various therapeutic effects, including anxiety reduction. Numerous essential oils are used in aromatherapy, including eucalyptus, geranium, lavender, orange, and rosewood. However, although aromatherapy is pleasant, inexpensive, and has no side effects (except for rare allergies), there is no evidence that it is effective in patients undergoing medical interventions. For this reason, we performed a randomized clinical trial to assess whether aromatherapy is more effective than placebo in reducing preoperative anxiety in women undergoing abortions.</w:t>
      </w:r>
    </w:p>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b/>
          <w:bCs/>
          <w:szCs w:val="24"/>
        </w:rPr>
        <w:t>Methods</w:t>
      </w:r>
    </w:p>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szCs w:val="24"/>
        </w:rPr>
        <w:t>We performed a double-blind, placebo-controlled, randomized trial at an urban free-standing abortion clinic. Patients were recruited from women waiting for surgical abortions. The only exclusions were allergies to perfumes or an inability to understand the consent form. No one withdrew from the study after signing the consent form.</w:t>
      </w:r>
    </w:p>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szCs w:val="24"/>
        </w:rPr>
        <w:t>To ensure that patients had no memory associations with the aroma and that they were blinded, we selected unfamiliar substances for the treatment and placebo groups. Patients in the treatment arm sniffed a mixture of essential oils recommended by an aromatherapist for their relaxation properties. The mixture consisted of three drops of vetivert, six drops of bergamot, and four drops of geranium in cold-pressed soya oil. These oils were inexpensive, costing $11.99, $12.99 and $14.99 (Can), respectively, for 10 mL each, and only a few drops were used for each session. Although it is an essential oil reported to cause relaxation, lavender was not used because many people recognize its scent. For the placebo arm, we used a hair conditioner containing Brazil nut oil, a substance with an odor similar to that of the treatment but that contains no essential oils. We did not use water or another odorless compound because patients would be aware that they had received the placebo.</w:t>
      </w:r>
    </w:p>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szCs w:val="24"/>
        </w:rPr>
        <w:t>After the routine counseling session but before lorazepam was administered (given to all patients 30 to 60 minutes before the procedure), women were asked to sniff a numbered container for 10 minutes. These containers were opaque bottles that had been randomized according to a table of random numbers and were numbered sequentially by someone not involved in gaining consent or collecting the data. The counselors and patients were blinded to the treatment.</w:t>
      </w:r>
    </w:p>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szCs w:val="24"/>
        </w:rPr>
        <w:t xml:space="preserve">Our outcome measure was preoperative anxiety, scored on a linear scale. Before and after the intervention, the counselors asked the women, "On a scale of 0 to 10, where 0 is no anxiety and 10 is the most anxious you have ever been, how anxious are you feeling right now?" The sample size was calculated to give an 80% power of detecting a 1-unit difference in the change in anxiety scores between the treatment groups. The alpha level was two-tailed 0.05. The data were entered into SPSS statistical software (SPSS, Inc., Chicago, Illinois) and analyzed by using two-sample </w:t>
      </w:r>
      <w:r w:rsidRPr="00ED7E2C">
        <w:rPr>
          <w:rFonts w:eastAsia="Times New Roman" w:cs="Times New Roman"/>
          <w:i/>
          <w:iCs/>
          <w:szCs w:val="24"/>
        </w:rPr>
        <w:t>t</w:t>
      </w:r>
      <w:r w:rsidRPr="00ED7E2C">
        <w:rPr>
          <w:rFonts w:eastAsia="Times New Roman" w:cs="Times New Roman"/>
          <w:szCs w:val="24"/>
        </w:rPr>
        <w:t>-tests and Mann- Whitney tests.</w:t>
      </w:r>
    </w:p>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b/>
          <w:bCs/>
          <w:szCs w:val="24"/>
        </w:rPr>
        <w:t>Results</w:t>
      </w:r>
    </w:p>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szCs w:val="24"/>
        </w:rPr>
        <w:lastRenderedPageBreak/>
        <w:t xml:space="preserve">There were 36 participants in the aromatherapy group and 30 in the placebo group. As shown in </w:t>
      </w:r>
      <w:hyperlink r:id="rId11" w:history="1">
        <w:r w:rsidRPr="00ED7E2C">
          <w:rPr>
            <w:rFonts w:eastAsia="Times New Roman" w:cs="Times New Roman"/>
            <w:b/>
            <w:bCs/>
            <w:color w:val="0000FF"/>
            <w:szCs w:val="24"/>
            <w:u w:val="single"/>
          </w:rPr>
          <w:t>Table 1</w:t>
        </w:r>
      </w:hyperlink>
      <w:r w:rsidRPr="00ED7E2C">
        <w:rPr>
          <w:rFonts w:eastAsia="Times New Roman" w:cs="Times New Roman"/>
          <w:szCs w:val="24"/>
        </w:rPr>
        <w:t xml:space="preserve">, these groups were similar with respect to age and number of previous births and abortions. Patients in the aromatherapy group had a slightly lower gestational age than those in the placebo group (58 vs. 63 days, </w:t>
      </w:r>
      <w:r w:rsidRPr="00ED7E2C">
        <w:rPr>
          <w:rFonts w:eastAsia="Times New Roman" w:cs="Times New Roman"/>
          <w:i/>
          <w:iCs/>
          <w:szCs w:val="24"/>
        </w:rPr>
        <w:t>P</w:t>
      </w:r>
      <w:r w:rsidRPr="00ED7E2C">
        <w:rPr>
          <w:rFonts w:eastAsia="Times New Roman" w:cs="Times New Roman"/>
          <w:szCs w:val="24"/>
        </w:rPr>
        <w:t xml:space="preserve"> =0.04). There was a trend toward lower baseline (before the study intervention) anxiety in the aromatherapy group (5.0 vs. 6.1 in the placebo group, </w:t>
      </w:r>
      <w:r w:rsidRPr="00ED7E2C">
        <w:rPr>
          <w:rFonts w:eastAsia="Times New Roman" w:cs="Times New Roman"/>
          <w:i/>
          <w:iCs/>
          <w:szCs w:val="24"/>
        </w:rPr>
        <w:t>P</w:t>
      </w:r>
      <w:r w:rsidRPr="00ED7E2C">
        <w:rPr>
          <w:rFonts w:eastAsia="Times New Roman" w:cs="Times New Roman"/>
          <w:szCs w:val="24"/>
        </w:rPr>
        <w:t xml:space="preserve"> =0.07), but this difference was not statistically significant.</w:t>
      </w:r>
    </w:p>
    <w:p w:rsidR="00ED7E2C" w:rsidRPr="00ED7E2C" w:rsidRDefault="00ED7E2C" w:rsidP="00ED7E2C">
      <w:pPr>
        <w:spacing w:before="100" w:beforeAutospacing="1" w:after="100" w:afterAutospacing="1" w:line="240" w:lineRule="auto"/>
        <w:rPr>
          <w:rFonts w:eastAsia="Times New Roman" w:cs="Times New Roman"/>
          <w:szCs w:val="24"/>
        </w:rPr>
      </w:pPr>
      <w:hyperlink r:id="rId12" w:history="1">
        <w:r w:rsidRPr="00ED7E2C">
          <w:rPr>
            <w:rFonts w:eastAsia="Times New Roman" w:cs="Times New Roman"/>
            <w:b/>
            <w:bCs/>
            <w:color w:val="0000FF"/>
            <w:szCs w:val="24"/>
            <w:u w:val="single"/>
          </w:rPr>
          <w:t>Figure 1</w:t>
        </w:r>
      </w:hyperlink>
      <w:r w:rsidRPr="00ED7E2C">
        <w:rPr>
          <w:rFonts w:eastAsia="Times New Roman" w:cs="Times New Roman"/>
          <w:szCs w:val="24"/>
        </w:rPr>
        <w:t xml:space="preserve"> shows that, with administration of the study intervention, anxiety scores decreased significantly in both the aromatherapy group (from 5.0 to 4.0, </w:t>
      </w:r>
      <w:r w:rsidRPr="00ED7E2C">
        <w:rPr>
          <w:rFonts w:eastAsia="Times New Roman" w:cs="Times New Roman"/>
          <w:i/>
          <w:iCs/>
          <w:szCs w:val="24"/>
        </w:rPr>
        <w:t>P</w:t>
      </w:r>
      <w:r w:rsidRPr="00ED7E2C">
        <w:rPr>
          <w:rFonts w:eastAsia="Times New Roman" w:cs="Times New Roman"/>
          <w:szCs w:val="24"/>
        </w:rPr>
        <w:t xml:space="preserve"> &lt; 0.01) and the placebo group (from 6.1 to 5.0, </w:t>
      </w:r>
      <w:r w:rsidRPr="00ED7E2C">
        <w:rPr>
          <w:rFonts w:eastAsia="Times New Roman" w:cs="Times New Roman"/>
          <w:i/>
          <w:iCs/>
          <w:szCs w:val="24"/>
        </w:rPr>
        <w:t>P</w:t>
      </w:r>
      <w:r w:rsidRPr="00ED7E2C">
        <w:rPr>
          <w:rFonts w:eastAsia="Times New Roman" w:cs="Times New Roman"/>
          <w:szCs w:val="24"/>
        </w:rPr>
        <w:t xml:space="preserve"> &lt; 0.01). However, the net decrease in preoperative anxiety scores did not differ between the two groups (1.0 vs. 1.1, </w:t>
      </w:r>
      <w:r w:rsidRPr="00ED7E2C">
        <w:rPr>
          <w:rFonts w:eastAsia="Times New Roman" w:cs="Times New Roman"/>
          <w:i/>
          <w:iCs/>
          <w:szCs w:val="24"/>
        </w:rPr>
        <w:t>P</w:t>
      </w:r>
      <w:r w:rsidRPr="00ED7E2C">
        <w:rPr>
          <w:rFonts w:eastAsia="Times New Roman" w:cs="Times New Roman"/>
          <w:szCs w:val="24"/>
        </w:rPr>
        <w:t xml:space="preserve"> = 0.71). As shown in </w:t>
      </w:r>
      <w:hyperlink r:id="rId13" w:history="1">
        <w:r w:rsidRPr="00ED7E2C">
          <w:rPr>
            <w:rFonts w:eastAsia="Times New Roman" w:cs="Times New Roman"/>
            <w:b/>
            <w:bCs/>
            <w:color w:val="0000FF"/>
            <w:szCs w:val="24"/>
            <w:u w:val="single"/>
          </w:rPr>
          <w:t>Figure 2</w:t>
        </w:r>
      </w:hyperlink>
      <w:r w:rsidRPr="00ED7E2C">
        <w:rPr>
          <w:rFonts w:eastAsia="Times New Roman" w:cs="Times New Roman"/>
          <w:szCs w:val="24"/>
        </w:rPr>
        <w:t>, the 95% CI on the 0.1 greater decrease in anxiety for the placebo group extends from 0.55 less (favors aromatherapy) to 0.75 greater (favors placebo).</w:t>
      </w:r>
    </w:p>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b/>
          <w:bCs/>
          <w:szCs w:val="24"/>
        </w:rPr>
        <w:t>Discussion</w:t>
      </w:r>
    </w:p>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szCs w:val="24"/>
        </w:rPr>
        <w:t>This is the first reported randomized clinical trial that assesses the value of aromatherapy in reducing anxiety in patients undergoing a medical procedure. Although anxiety scores fell after aromatherapy involving essential oils, the decrease was similar to that in patients receiving the placebo (hair conditioner). Thus, there was no evidence that aromatherapy is more effective in reducing preprocedure anxiety than having patients sniff other pleasant scents. Anxiety scores may have diminished in both groups simply because the study intervention is distracting. Alternatively, sitting down for 10 minutes while focusing on a pleasant scent--or perhaps even an odorless compound--may be relaxing in itself.</w:t>
      </w:r>
    </w:p>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szCs w:val="24"/>
        </w:rPr>
        <w:t>Although the therapeutic value of aromatherapy remains unclear, (</w:t>
      </w:r>
      <w:hyperlink r:id="rId14" w:anchor="5" w:history="1">
        <w:r w:rsidRPr="00ED7E2C">
          <w:rPr>
            <w:rFonts w:eastAsia="Times New Roman" w:cs="Times New Roman"/>
            <w:color w:val="0000FF"/>
            <w:szCs w:val="24"/>
            <w:u w:val="single"/>
          </w:rPr>
          <w:t>5</w:t>
        </w:r>
      </w:hyperlink>
      <w:r w:rsidRPr="00ED7E2C">
        <w:rPr>
          <w:rFonts w:eastAsia="Times New Roman" w:cs="Times New Roman"/>
          <w:szCs w:val="24"/>
        </w:rPr>
        <w:t>) previous studies have examined its effects in various medical and nonmedical contexts. In one trial, 40 patients were randomly assigned to inhale lavender or rosemary. Before and after inhaling the scents, the participants were assessed with electroencephalograms, mood questionnaires, and math computations. (</w:t>
      </w:r>
      <w:hyperlink r:id="rId15" w:anchor="8" w:history="1">
        <w:r w:rsidRPr="00ED7E2C">
          <w:rPr>
            <w:rFonts w:eastAsia="Times New Roman" w:cs="Times New Roman"/>
            <w:color w:val="0000FF"/>
            <w:szCs w:val="24"/>
            <w:u w:val="single"/>
          </w:rPr>
          <w:t>8</w:t>
        </w:r>
      </w:hyperlink>
      <w:r w:rsidRPr="00ED7E2C">
        <w:rPr>
          <w:rFonts w:eastAsia="Times New Roman" w:cs="Times New Roman"/>
          <w:szCs w:val="24"/>
        </w:rPr>
        <w:t>) Lavender was associated with relaxation and rosemary with increased alertness. In another randomized trial involving 20 men, aerosolized lavender did not affect blood pressure or pulse measurements before or after exercise. (</w:t>
      </w:r>
      <w:hyperlink r:id="rId16" w:anchor="9" w:history="1">
        <w:r w:rsidRPr="00ED7E2C">
          <w:rPr>
            <w:rFonts w:eastAsia="Times New Roman" w:cs="Times New Roman"/>
            <w:color w:val="0000FF"/>
            <w:szCs w:val="24"/>
            <w:u w:val="single"/>
          </w:rPr>
          <w:t>9</w:t>
        </w:r>
      </w:hyperlink>
      <w:r w:rsidRPr="00ED7E2C">
        <w:rPr>
          <w:rFonts w:eastAsia="Times New Roman" w:cs="Times New Roman"/>
          <w:szCs w:val="24"/>
        </w:rPr>
        <w:t>) Nine patients with rheumatoid arthritis were given massages with or without lavender oil in an unblinded crossover trial. (</w:t>
      </w:r>
      <w:hyperlink r:id="rId17" w:anchor="10" w:history="1">
        <w:r w:rsidRPr="00ED7E2C">
          <w:rPr>
            <w:rFonts w:eastAsia="Times New Roman" w:cs="Times New Roman"/>
            <w:color w:val="0000FF"/>
            <w:szCs w:val="24"/>
            <w:u w:val="single"/>
          </w:rPr>
          <w:t>10</w:t>
        </w:r>
      </w:hyperlink>
      <w:r w:rsidRPr="00ED7E2C">
        <w:rPr>
          <w:rFonts w:eastAsia="Times New Roman" w:cs="Times New Roman"/>
          <w:szCs w:val="24"/>
        </w:rPr>
        <w:t>) There was no difference in pain scores between the two groups. Four patients with dementia and disturbed behavior were treated in a crossover trial with aromatherapy using aerosolized lavender. (</w:t>
      </w:r>
      <w:hyperlink r:id="rId18" w:anchor="11" w:history="1">
        <w:r w:rsidRPr="00ED7E2C">
          <w:rPr>
            <w:rFonts w:eastAsia="Times New Roman" w:cs="Times New Roman"/>
            <w:color w:val="0000FF"/>
            <w:szCs w:val="24"/>
            <w:u w:val="single"/>
          </w:rPr>
          <w:t>11</w:t>
        </w:r>
      </w:hyperlink>
      <w:r w:rsidRPr="00ED7E2C">
        <w:rPr>
          <w:rFonts w:eastAsia="Times New Roman" w:cs="Times New Roman"/>
          <w:szCs w:val="24"/>
        </w:rPr>
        <w:t>) Only one patient had significant improvement.</w:t>
      </w:r>
    </w:p>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szCs w:val="24"/>
        </w:rPr>
        <w:t xml:space="preserve">It is important to consider potential limitations in our study. First, the trend toward a difference in baseline anxiety scores between the two groups raises the possibility of inadequate randomization and thus confounding. However, given the simplicity of our randomization scheme, we suspect that the differences in baseline anxiety are attributable to chance alone. Moreover, imperfect randomization would not be expected to affect the differences in anxiety before and after the study intervention, our primary outcome measure. Second, some may argue that the intervention was flawed. For example, our selection of essential oils used in this study was guided by expert opinion, not empirical evidence. It is possible that other oils or different combinations of oils could be more effective at reducing anxiety. Also, selecting the right placebo is difficult. An odorless compound (e.g., water) would be recognized as placebo by study participants, who </w:t>
      </w:r>
      <w:r w:rsidRPr="00ED7E2C">
        <w:rPr>
          <w:rFonts w:eastAsia="Times New Roman" w:cs="Times New Roman"/>
          <w:szCs w:val="24"/>
        </w:rPr>
        <w:lastRenderedPageBreak/>
        <w:t>would then be unblinded. Conversely, by using a fragrant substance for the control group (we used hair conditioner), it is possible that the study outcome was influenced by our choice of placebo. Finally, our study relied on a single anxiety measure, assessed on a scale of 0 to 10. We employed this scale because it is simple to use; easy to understand; and unlike other anxiety measures, useful for identifying changes in anxiety from one point in time to another. Although similar scales for measuring pain are well validated, (</w:t>
      </w:r>
      <w:hyperlink r:id="rId19" w:anchor="12" w:history="1">
        <w:r w:rsidRPr="00ED7E2C">
          <w:rPr>
            <w:rFonts w:eastAsia="Times New Roman" w:cs="Times New Roman"/>
            <w:color w:val="0000FF"/>
            <w:szCs w:val="24"/>
            <w:u w:val="single"/>
          </w:rPr>
          <w:t>12</w:t>
        </w:r>
      </w:hyperlink>
      <w:r w:rsidRPr="00ED7E2C">
        <w:rPr>
          <w:rFonts w:eastAsia="Times New Roman" w:cs="Times New Roman"/>
          <w:szCs w:val="24"/>
        </w:rPr>
        <w:t>) their use for quantifying anxiety is less well described.</w:t>
      </w:r>
    </w:p>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szCs w:val="24"/>
        </w:rPr>
        <w:t>Like music, art, or beautiful scenery, pleasant odors may be relaxing for many patients. Because aromatherapy is relatively inexpensive and essentially risk free, there is no reason to discourage its use in medical practice. However, there remains no evidence that essential oils are crucial to the value of aromatherapy.</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526"/>
      </w:tblGrid>
      <w:tr w:rsidR="00ED7E2C" w:rsidRPr="00ED7E2C" w:rsidTr="00ED7E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E2C" w:rsidRPr="00ED7E2C" w:rsidRDefault="00ED7E2C" w:rsidP="00ED7E2C">
            <w:pPr>
              <w:spacing w:line="240" w:lineRule="auto"/>
              <w:rPr>
                <w:rFonts w:eastAsia="Times New Roman" w:cs="Times New Roman"/>
                <w:szCs w:val="24"/>
              </w:rPr>
            </w:pPr>
            <w:bookmarkStart w:id="0" w:name="takehome"/>
            <w:bookmarkEnd w:id="0"/>
            <w:r w:rsidRPr="00ED7E2C">
              <w:rPr>
                <w:rFonts w:eastAsia="Times New Roman" w:cs="Times New Roman"/>
                <w:b/>
                <w:bCs/>
                <w:szCs w:val="24"/>
              </w:rPr>
              <w:t>Take Home Points</w:t>
            </w:r>
          </w:p>
          <w:p w:rsidR="00ED7E2C" w:rsidRPr="00ED7E2C" w:rsidRDefault="00ED7E2C" w:rsidP="00ED7E2C">
            <w:pPr>
              <w:numPr>
                <w:ilvl w:val="0"/>
                <w:numId w:val="1"/>
              </w:numPr>
              <w:spacing w:before="100" w:beforeAutospacing="1" w:after="100" w:afterAutospacing="1" w:line="240" w:lineRule="auto"/>
              <w:rPr>
                <w:rFonts w:eastAsia="Times New Roman" w:cs="Times New Roman"/>
                <w:szCs w:val="24"/>
              </w:rPr>
            </w:pPr>
            <w:r w:rsidRPr="00ED7E2C">
              <w:rPr>
                <w:rFonts w:eastAsia="Times New Roman" w:cs="Times New Roman"/>
                <w:szCs w:val="24"/>
              </w:rPr>
              <w:t>Aromatherapy involving essential oils is increasing in popularity; however, its therapeutic value has not been carefully assessed.</w:t>
            </w:r>
          </w:p>
          <w:p w:rsidR="00ED7E2C" w:rsidRPr="00ED7E2C" w:rsidRDefault="00ED7E2C" w:rsidP="00ED7E2C">
            <w:pPr>
              <w:numPr>
                <w:ilvl w:val="0"/>
                <w:numId w:val="1"/>
              </w:numPr>
              <w:spacing w:before="100" w:beforeAutospacing="1" w:after="100" w:afterAutospacing="1" w:line="240" w:lineRule="auto"/>
              <w:rPr>
                <w:rFonts w:eastAsia="Times New Roman" w:cs="Times New Roman"/>
                <w:szCs w:val="24"/>
              </w:rPr>
            </w:pPr>
            <w:r w:rsidRPr="00ED7E2C">
              <w:rPr>
                <w:rFonts w:eastAsia="Times New Roman" w:cs="Times New Roman"/>
                <w:szCs w:val="24"/>
              </w:rPr>
              <w:t>We performed a double-blind, placebo-controlled trial to determine the effectiveness of aromatherapy for reducing anxiety in women awaiting surgical abortions.</w:t>
            </w:r>
          </w:p>
          <w:p w:rsidR="00ED7E2C" w:rsidRPr="00ED7E2C" w:rsidRDefault="00ED7E2C" w:rsidP="00ED7E2C">
            <w:pPr>
              <w:numPr>
                <w:ilvl w:val="0"/>
                <w:numId w:val="1"/>
              </w:numPr>
              <w:spacing w:before="100" w:beforeAutospacing="1" w:after="100" w:afterAutospacing="1" w:line="240" w:lineRule="auto"/>
              <w:rPr>
                <w:rFonts w:eastAsia="Times New Roman" w:cs="Times New Roman"/>
                <w:szCs w:val="24"/>
              </w:rPr>
            </w:pPr>
            <w:r w:rsidRPr="00ED7E2C">
              <w:rPr>
                <w:rFonts w:eastAsia="Times New Roman" w:cs="Times New Roman"/>
                <w:szCs w:val="24"/>
              </w:rPr>
              <w:t>Aromatherapy and sniffing a placebo were equally effective--each reduced anxiety scores by about 1 point (on a scale from 0 to 10).</w:t>
            </w:r>
          </w:p>
          <w:p w:rsidR="00ED7E2C" w:rsidRPr="00ED7E2C" w:rsidRDefault="00ED7E2C" w:rsidP="00ED7E2C">
            <w:pPr>
              <w:numPr>
                <w:ilvl w:val="0"/>
                <w:numId w:val="1"/>
              </w:numPr>
              <w:spacing w:before="100" w:beforeAutospacing="1" w:after="100" w:afterAutospacing="1" w:line="240" w:lineRule="auto"/>
              <w:rPr>
                <w:rFonts w:eastAsia="Times New Roman" w:cs="Times New Roman"/>
                <w:szCs w:val="24"/>
              </w:rPr>
            </w:pPr>
            <w:r w:rsidRPr="00ED7E2C">
              <w:rPr>
                <w:rFonts w:eastAsia="Times New Roman" w:cs="Times New Roman"/>
                <w:szCs w:val="24"/>
              </w:rPr>
              <w:t>Although there is no reason to discourage the use of aromatherapy, essential oils are no more effective than other pleasant-smelling substances.</w:t>
            </w:r>
          </w:p>
        </w:tc>
      </w:tr>
    </w:tbl>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szCs w:val="24"/>
        </w:rPr>
        <w:t> </w:t>
      </w:r>
    </w:p>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b/>
          <w:bCs/>
          <w:szCs w:val="24"/>
        </w:rPr>
        <w:t>References</w:t>
      </w:r>
    </w:p>
    <w:p w:rsidR="00ED7E2C" w:rsidRPr="00ED7E2C" w:rsidRDefault="00ED7E2C" w:rsidP="00ED7E2C">
      <w:pPr>
        <w:spacing w:before="100" w:beforeAutospacing="1" w:after="100" w:afterAutospacing="1" w:line="240" w:lineRule="auto"/>
        <w:rPr>
          <w:rFonts w:eastAsia="Times New Roman" w:cs="Times New Roman"/>
          <w:szCs w:val="24"/>
        </w:rPr>
      </w:pPr>
      <w:bookmarkStart w:id="1" w:name="1"/>
      <w:r w:rsidRPr="00ED7E2C">
        <w:rPr>
          <w:rFonts w:eastAsia="Times New Roman" w:cs="Times New Roman"/>
          <w:b/>
          <w:bCs/>
          <w:szCs w:val="24"/>
        </w:rPr>
        <w:t>1.</w:t>
      </w:r>
      <w:bookmarkEnd w:id="1"/>
      <w:r w:rsidRPr="00ED7E2C">
        <w:rPr>
          <w:rFonts w:eastAsia="Times New Roman" w:cs="Times New Roman"/>
          <w:b/>
          <w:bCs/>
          <w:szCs w:val="24"/>
        </w:rPr>
        <w:t xml:space="preserve"> Oz MC, Whitworth GC, Liu EH.</w:t>
      </w:r>
      <w:r w:rsidRPr="00ED7E2C">
        <w:rPr>
          <w:rFonts w:eastAsia="Times New Roman" w:cs="Times New Roman"/>
          <w:szCs w:val="24"/>
        </w:rPr>
        <w:t xml:space="preserve"> Complementary medicine in the surgical wards. JAMA. 1998;279:170-1.</w:t>
      </w:r>
    </w:p>
    <w:p w:rsidR="00ED7E2C" w:rsidRPr="00ED7E2C" w:rsidRDefault="00ED7E2C" w:rsidP="00ED7E2C">
      <w:pPr>
        <w:spacing w:before="100" w:beforeAutospacing="1" w:after="100" w:afterAutospacing="1" w:line="240" w:lineRule="auto"/>
        <w:rPr>
          <w:rFonts w:eastAsia="Times New Roman" w:cs="Times New Roman"/>
          <w:szCs w:val="24"/>
        </w:rPr>
      </w:pPr>
      <w:bookmarkStart w:id="2" w:name="2"/>
      <w:r w:rsidRPr="00ED7E2C">
        <w:rPr>
          <w:rFonts w:eastAsia="Times New Roman" w:cs="Times New Roman"/>
          <w:b/>
          <w:bCs/>
          <w:szCs w:val="24"/>
        </w:rPr>
        <w:t>2.</w:t>
      </w:r>
      <w:bookmarkEnd w:id="2"/>
      <w:r w:rsidRPr="00ED7E2C">
        <w:rPr>
          <w:rFonts w:eastAsia="Times New Roman" w:cs="Times New Roman"/>
          <w:b/>
          <w:bCs/>
          <w:szCs w:val="24"/>
        </w:rPr>
        <w:t xml:space="preserve"> Organ CH Jr.</w:t>
      </w:r>
      <w:r w:rsidRPr="00ED7E2C">
        <w:rPr>
          <w:rFonts w:eastAsia="Times New Roman" w:cs="Times New Roman"/>
          <w:szCs w:val="24"/>
        </w:rPr>
        <w:t xml:space="preserve"> Alternative medicine and surgery [Editorial]. 1998;133:1153-4.</w:t>
      </w:r>
    </w:p>
    <w:p w:rsidR="00ED7E2C" w:rsidRPr="00ED7E2C" w:rsidRDefault="00ED7E2C" w:rsidP="00ED7E2C">
      <w:pPr>
        <w:spacing w:before="100" w:beforeAutospacing="1" w:after="100" w:afterAutospacing="1" w:line="240" w:lineRule="auto"/>
        <w:rPr>
          <w:rFonts w:eastAsia="Times New Roman" w:cs="Times New Roman"/>
          <w:szCs w:val="24"/>
        </w:rPr>
      </w:pPr>
      <w:bookmarkStart w:id="3" w:name="3"/>
      <w:r w:rsidRPr="00ED7E2C">
        <w:rPr>
          <w:rFonts w:eastAsia="Times New Roman" w:cs="Times New Roman"/>
          <w:b/>
          <w:bCs/>
          <w:szCs w:val="24"/>
        </w:rPr>
        <w:t>3.</w:t>
      </w:r>
      <w:bookmarkEnd w:id="3"/>
      <w:r w:rsidRPr="00ED7E2C">
        <w:rPr>
          <w:rFonts w:eastAsia="Times New Roman" w:cs="Times New Roman"/>
          <w:b/>
          <w:bCs/>
          <w:szCs w:val="24"/>
        </w:rPr>
        <w:t xml:space="preserve"> Enqvist B, Fischer K.</w:t>
      </w:r>
      <w:r w:rsidRPr="00ED7E2C">
        <w:rPr>
          <w:rFonts w:eastAsia="Times New Roman" w:cs="Times New Roman"/>
          <w:szCs w:val="24"/>
        </w:rPr>
        <w:t xml:space="preserve"> Pre-operative hypnotic techniques reduce consumption of analgesics after surgical removal of third mandibular molars: a brief communication. Int J Clin Exp Hypn. 1997;45:102-8.</w:t>
      </w:r>
    </w:p>
    <w:p w:rsidR="00ED7E2C" w:rsidRPr="00ED7E2C" w:rsidRDefault="00ED7E2C" w:rsidP="00ED7E2C">
      <w:pPr>
        <w:spacing w:before="100" w:beforeAutospacing="1" w:after="100" w:afterAutospacing="1" w:line="240" w:lineRule="auto"/>
        <w:rPr>
          <w:rFonts w:eastAsia="Times New Roman" w:cs="Times New Roman"/>
          <w:szCs w:val="24"/>
        </w:rPr>
      </w:pPr>
      <w:bookmarkStart w:id="4" w:name="4"/>
      <w:r w:rsidRPr="00ED7E2C">
        <w:rPr>
          <w:rFonts w:eastAsia="Times New Roman" w:cs="Times New Roman"/>
          <w:b/>
          <w:bCs/>
          <w:szCs w:val="24"/>
        </w:rPr>
        <w:t>4.</w:t>
      </w:r>
      <w:bookmarkEnd w:id="4"/>
      <w:r w:rsidRPr="00ED7E2C">
        <w:rPr>
          <w:rFonts w:eastAsia="Times New Roman" w:cs="Times New Roman"/>
          <w:b/>
          <w:bCs/>
          <w:szCs w:val="24"/>
        </w:rPr>
        <w:t xml:space="preserve"> Domar AD, Noe JM, Benson H.</w:t>
      </w:r>
      <w:r w:rsidRPr="00ED7E2C">
        <w:rPr>
          <w:rFonts w:eastAsia="Times New Roman" w:cs="Times New Roman"/>
          <w:szCs w:val="24"/>
        </w:rPr>
        <w:t xml:space="preserve"> The preoperative use of relaxation response with ambulatory surgery patients. J Human Stress. 1987;13:101-7.</w:t>
      </w:r>
    </w:p>
    <w:p w:rsidR="00ED7E2C" w:rsidRPr="00ED7E2C" w:rsidRDefault="00ED7E2C" w:rsidP="00ED7E2C">
      <w:pPr>
        <w:spacing w:before="100" w:beforeAutospacing="1" w:after="100" w:afterAutospacing="1" w:line="240" w:lineRule="auto"/>
        <w:rPr>
          <w:rFonts w:eastAsia="Times New Roman" w:cs="Times New Roman"/>
          <w:szCs w:val="24"/>
        </w:rPr>
      </w:pPr>
      <w:bookmarkStart w:id="5" w:name="5"/>
      <w:r w:rsidRPr="00ED7E2C">
        <w:rPr>
          <w:rFonts w:eastAsia="Times New Roman" w:cs="Times New Roman"/>
          <w:b/>
          <w:bCs/>
          <w:szCs w:val="24"/>
        </w:rPr>
        <w:t>5.</w:t>
      </w:r>
      <w:bookmarkEnd w:id="5"/>
      <w:r w:rsidRPr="00ED7E2C">
        <w:rPr>
          <w:rFonts w:eastAsia="Times New Roman" w:cs="Times New Roman"/>
          <w:b/>
          <w:bCs/>
          <w:szCs w:val="24"/>
        </w:rPr>
        <w:t xml:space="preserve"> Nelson NJ.</w:t>
      </w:r>
      <w:r w:rsidRPr="00ED7E2C">
        <w:rPr>
          <w:rFonts w:eastAsia="Times New Roman" w:cs="Times New Roman"/>
          <w:szCs w:val="24"/>
        </w:rPr>
        <w:t xml:space="preserve"> Scents or nonsense: aromatherapy's benefits still subject to debate. J Natl Cancer Inst. 1997;89:1334.</w:t>
      </w:r>
    </w:p>
    <w:p w:rsidR="00ED7E2C" w:rsidRPr="00ED7E2C" w:rsidRDefault="00ED7E2C" w:rsidP="00ED7E2C">
      <w:pPr>
        <w:spacing w:before="100" w:beforeAutospacing="1" w:after="100" w:afterAutospacing="1" w:line="240" w:lineRule="auto"/>
        <w:rPr>
          <w:rFonts w:eastAsia="Times New Roman" w:cs="Times New Roman"/>
          <w:szCs w:val="24"/>
        </w:rPr>
      </w:pPr>
      <w:bookmarkStart w:id="6" w:name="6"/>
      <w:r w:rsidRPr="00ED7E2C">
        <w:rPr>
          <w:rFonts w:eastAsia="Times New Roman" w:cs="Times New Roman"/>
          <w:b/>
          <w:bCs/>
          <w:szCs w:val="24"/>
        </w:rPr>
        <w:t>6.</w:t>
      </w:r>
      <w:bookmarkEnd w:id="6"/>
      <w:r w:rsidRPr="00ED7E2C">
        <w:rPr>
          <w:rFonts w:eastAsia="Times New Roman" w:cs="Times New Roman"/>
          <w:b/>
          <w:bCs/>
          <w:szCs w:val="24"/>
        </w:rPr>
        <w:t xml:space="preserve"> Augustin P, Hains AA.</w:t>
      </w:r>
      <w:r w:rsidRPr="00ED7E2C">
        <w:rPr>
          <w:rFonts w:eastAsia="Times New Roman" w:cs="Times New Roman"/>
          <w:szCs w:val="24"/>
        </w:rPr>
        <w:t xml:space="preserve"> Effect of music on ambulatory surgery patients' preoperative anxiety. AORN J. 1996;63:750,753-8.</w:t>
      </w:r>
    </w:p>
    <w:p w:rsidR="00ED7E2C" w:rsidRPr="00ED7E2C" w:rsidRDefault="00ED7E2C" w:rsidP="00ED7E2C">
      <w:pPr>
        <w:spacing w:before="100" w:beforeAutospacing="1" w:after="100" w:afterAutospacing="1" w:line="240" w:lineRule="auto"/>
        <w:rPr>
          <w:rFonts w:eastAsia="Times New Roman" w:cs="Times New Roman"/>
          <w:szCs w:val="24"/>
        </w:rPr>
      </w:pPr>
      <w:bookmarkStart w:id="7" w:name="7"/>
      <w:r w:rsidRPr="00ED7E2C">
        <w:rPr>
          <w:rFonts w:eastAsia="Times New Roman" w:cs="Times New Roman"/>
          <w:b/>
          <w:bCs/>
          <w:szCs w:val="24"/>
        </w:rPr>
        <w:lastRenderedPageBreak/>
        <w:t>7.</w:t>
      </w:r>
      <w:bookmarkEnd w:id="7"/>
      <w:r w:rsidRPr="00ED7E2C">
        <w:rPr>
          <w:rFonts w:eastAsia="Times New Roman" w:cs="Times New Roman"/>
          <w:b/>
          <w:bCs/>
          <w:szCs w:val="24"/>
        </w:rPr>
        <w:t xml:space="preserve"> Ashton C Jr, Whitworth GC, Seldomridge JA, et al.</w:t>
      </w:r>
      <w:r w:rsidRPr="00ED7E2C">
        <w:rPr>
          <w:rFonts w:eastAsia="Times New Roman" w:cs="Times New Roman"/>
          <w:szCs w:val="24"/>
        </w:rPr>
        <w:t xml:space="preserve"> Self-hypnosis reduces anxiety following coronary bypass surgery. A prospective, randomized trial. J Cardiovasc Surg (Torino). 1997;38:69-75.</w:t>
      </w:r>
    </w:p>
    <w:p w:rsidR="00ED7E2C" w:rsidRPr="00ED7E2C" w:rsidRDefault="00ED7E2C" w:rsidP="00ED7E2C">
      <w:pPr>
        <w:spacing w:before="100" w:beforeAutospacing="1" w:after="100" w:afterAutospacing="1" w:line="240" w:lineRule="auto"/>
        <w:rPr>
          <w:rFonts w:eastAsia="Times New Roman" w:cs="Times New Roman"/>
          <w:szCs w:val="24"/>
          <w:lang w:val="de-DE"/>
        </w:rPr>
      </w:pPr>
      <w:bookmarkStart w:id="8" w:name="8"/>
      <w:r w:rsidRPr="00ED7E2C">
        <w:rPr>
          <w:rFonts w:eastAsia="Times New Roman" w:cs="Times New Roman"/>
          <w:b/>
          <w:bCs/>
          <w:szCs w:val="24"/>
        </w:rPr>
        <w:t>8.</w:t>
      </w:r>
      <w:bookmarkEnd w:id="8"/>
      <w:r w:rsidRPr="00ED7E2C">
        <w:rPr>
          <w:rFonts w:eastAsia="Times New Roman" w:cs="Times New Roman"/>
          <w:b/>
          <w:bCs/>
          <w:szCs w:val="24"/>
        </w:rPr>
        <w:t xml:space="preserve"> Roberts A, Williams JMG.</w:t>
      </w:r>
      <w:r w:rsidRPr="00ED7E2C">
        <w:rPr>
          <w:rFonts w:eastAsia="Times New Roman" w:cs="Times New Roman"/>
          <w:szCs w:val="24"/>
        </w:rPr>
        <w:t xml:space="preserve"> The effect of olfactory stimulation on fluency, vividness of imagery and associated mood: a preliminary study. </w:t>
      </w:r>
      <w:r w:rsidRPr="00ED7E2C">
        <w:rPr>
          <w:rFonts w:eastAsia="Times New Roman" w:cs="Times New Roman"/>
          <w:szCs w:val="24"/>
          <w:lang w:val="de-DE"/>
        </w:rPr>
        <w:t>Brit J Med Psychol. 1992;65:197-9.</w:t>
      </w:r>
    </w:p>
    <w:p w:rsidR="00ED7E2C" w:rsidRPr="00ED7E2C" w:rsidRDefault="00ED7E2C" w:rsidP="00ED7E2C">
      <w:pPr>
        <w:spacing w:before="100" w:beforeAutospacing="1" w:after="100" w:afterAutospacing="1" w:line="240" w:lineRule="auto"/>
        <w:rPr>
          <w:rFonts w:eastAsia="Times New Roman" w:cs="Times New Roman"/>
          <w:szCs w:val="24"/>
        </w:rPr>
      </w:pPr>
      <w:bookmarkStart w:id="9" w:name="9"/>
      <w:r w:rsidRPr="00ED7E2C">
        <w:rPr>
          <w:rFonts w:eastAsia="Times New Roman" w:cs="Times New Roman"/>
          <w:b/>
          <w:bCs/>
          <w:szCs w:val="24"/>
          <w:lang w:val="de-DE"/>
        </w:rPr>
        <w:t>9.</w:t>
      </w:r>
      <w:bookmarkEnd w:id="9"/>
      <w:r w:rsidRPr="00ED7E2C">
        <w:rPr>
          <w:rFonts w:eastAsia="Times New Roman" w:cs="Times New Roman"/>
          <w:b/>
          <w:bCs/>
          <w:szCs w:val="24"/>
          <w:lang w:val="de-DE"/>
        </w:rPr>
        <w:t xml:space="preserve"> Romine IJ, Bush AM, Geist CR.</w:t>
      </w:r>
      <w:r w:rsidRPr="00ED7E2C">
        <w:rPr>
          <w:rFonts w:eastAsia="Times New Roman" w:cs="Times New Roman"/>
          <w:szCs w:val="24"/>
          <w:lang w:val="de-DE"/>
        </w:rPr>
        <w:t xml:space="preserve"> </w:t>
      </w:r>
      <w:r w:rsidRPr="00ED7E2C">
        <w:rPr>
          <w:rFonts w:eastAsia="Times New Roman" w:cs="Times New Roman"/>
          <w:szCs w:val="24"/>
        </w:rPr>
        <w:t>Lavender aromatherapy in recovery from exercise. Percept Mot Skills. 1999;88:756-8.</w:t>
      </w:r>
    </w:p>
    <w:p w:rsidR="00ED7E2C" w:rsidRPr="00ED7E2C" w:rsidRDefault="00ED7E2C" w:rsidP="00ED7E2C">
      <w:pPr>
        <w:spacing w:before="100" w:beforeAutospacing="1" w:after="100" w:afterAutospacing="1" w:line="240" w:lineRule="auto"/>
        <w:rPr>
          <w:rFonts w:eastAsia="Times New Roman" w:cs="Times New Roman"/>
          <w:szCs w:val="24"/>
        </w:rPr>
      </w:pPr>
      <w:bookmarkStart w:id="10" w:name="10"/>
      <w:r w:rsidRPr="00ED7E2C">
        <w:rPr>
          <w:rFonts w:eastAsia="Times New Roman" w:cs="Times New Roman"/>
          <w:b/>
          <w:bCs/>
          <w:szCs w:val="24"/>
        </w:rPr>
        <w:t>10.</w:t>
      </w:r>
      <w:bookmarkEnd w:id="10"/>
      <w:r w:rsidRPr="00ED7E2C">
        <w:rPr>
          <w:rFonts w:eastAsia="Times New Roman" w:cs="Times New Roman"/>
          <w:b/>
          <w:bCs/>
          <w:szCs w:val="24"/>
        </w:rPr>
        <w:t xml:space="preserve"> Brownfield A.</w:t>
      </w:r>
      <w:r w:rsidRPr="00ED7E2C">
        <w:rPr>
          <w:rFonts w:eastAsia="Times New Roman" w:cs="Times New Roman"/>
          <w:szCs w:val="24"/>
        </w:rPr>
        <w:t xml:space="preserve"> Aromatherapy in arthritis: a study. Nurs Stand. 1998;13:34-5.</w:t>
      </w:r>
    </w:p>
    <w:p w:rsidR="00ED7E2C" w:rsidRPr="00ED7E2C" w:rsidRDefault="00ED7E2C" w:rsidP="00ED7E2C">
      <w:pPr>
        <w:spacing w:before="100" w:beforeAutospacing="1" w:after="100" w:afterAutospacing="1" w:line="240" w:lineRule="auto"/>
        <w:rPr>
          <w:rFonts w:eastAsia="Times New Roman" w:cs="Times New Roman"/>
          <w:szCs w:val="24"/>
        </w:rPr>
      </w:pPr>
      <w:bookmarkStart w:id="11" w:name="11"/>
      <w:r w:rsidRPr="00ED7E2C">
        <w:rPr>
          <w:rFonts w:eastAsia="Times New Roman" w:cs="Times New Roman"/>
          <w:b/>
          <w:bCs/>
          <w:szCs w:val="24"/>
        </w:rPr>
        <w:t>11.</w:t>
      </w:r>
      <w:bookmarkEnd w:id="11"/>
      <w:r w:rsidRPr="00ED7E2C">
        <w:rPr>
          <w:rFonts w:eastAsia="Times New Roman" w:cs="Times New Roman"/>
          <w:b/>
          <w:bCs/>
          <w:szCs w:val="24"/>
        </w:rPr>
        <w:t xml:space="preserve"> Brooker DJR, Snape M, Johnson E, Ward D, Payne M.</w:t>
      </w:r>
      <w:r w:rsidRPr="00ED7E2C">
        <w:rPr>
          <w:rFonts w:eastAsia="Times New Roman" w:cs="Times New Roman"/>
          <w:szCs w:val="24"/>
        </w:rPr>
        <w:t xml:space="preserve"> Single case evaluation of the effects of aromatherapy and massage on disturbed behavior in severe dementia. Br J Clin Psychol. 1997;36:287-96.</w:t>
      </w:r>
    </w:p>
    <w:p w:rsidR="00ED7E2C" w:rsidRPr="00ED7E2C" w:rsidRDefault="00ED7E2C" w:rsidP="00ED7E2C">
      <w:pPr>
        <w:spacing w:before="100" w:beforeAutospacing="1" w:after="100" w:afterAutospacing="1" w:line="240" w:lineRule="auto"/>
        <w:rPr>
          <w:rFonts w:eastAsia="Times New Roman" w:cs="Times New Roman"/>
          <w:szCs w:val="24"/>
        </w:rPr>
      </w:pPr>
      <w:bookmarkStart w:id="12" w:name="12"/>
      <w:r w:rsidRPr="00ED7E2C">
        <w:rPr>
          <w:rFonts w:eastAsia="Times New Roman" w:cs="Times New Roman"/>
          <w:b/>
          <w:bCs/>
          <w:szCs w:val="24"/>
        </w:rPr>
        <w:t>12.</w:t>
      </w:r>
      <w:bookmarkEnd w:id="12"/>
      <w:r w:rsidRPr="00ED7E2C">
        <w:rPr>
          <w:rFonts w:eastAsia="Times New Roman" w:cs="Times New Roman"/>
          <w:b/>
          <w:bCs/>
          <w:szCs w:val="24"/>
        </w:rPr>
        <w:t xml:space="preserve"> Jensen MP, Miller L Fisher LD.</w:t>
      </w:r>
      <w:r w:rsidRPr="00ED7E2C">
        <w:rPr>
          <w:rFonts w:eastAsia="Times New Roman" w:cs="Times New Roman"/>
          <w:szCs w:val="24"/>
        </w:rPr>
        <w:t xml:space="preserve"> Assessment of pain during medical procedures. a comparison of three scales. Clin J Pain. 1998;14:343-9. </w:t>
      </w:r>
      <w:bookmarkStart w:id="13" w:name="authors"/>
      <w:bookmarkEnd w:id="13"/>
    </w:p>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i/>
          <w:iCs/>
          <w:szCs w:val="24"/>
        </w:rPr>
        <w:t>Ellen Wiebe, MD</w:t>
      </w:r>
      <w:r w:rsidRPr="00ED7E2C">
        <w:rPr>
          <w:rFonts w:eastAsia="Times New Roman" w:cs="Times New Roman"/>
          <w:szCs w:val="24"/>
        </w:rPr>
        <w:t>, University of British Columbia, Vancouver, British Columbia, Canada</w:t>
      </w:r>
    </w:p>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b/>
          <w:bCs/>
          <w:szCs w:val="24"/>
        </w:rPr>
        <w:t>Acknowledgments</w:t>
      </w:r>
    </w:p>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szCs w:val="24"/>
        </w:rPr>
        <w:t>The author thanks Patricia Hoolihan, co-owner of Aroma Borealis, for providing the aromatherapy expertise and supplies; the staff of Everywoman's Health Centre, especially the counselors, for ensuring that the study was completed; Meera Selvacone, medical student research assistant, for helping with data collection and entry; the Tzu Chi Institute for Complementary and Alternative Medicine; and Dr. Jonathan Berkowitz for providing statistical support.</w:t>
      </w:r>
    </w:p>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b/>
          <w:bCs/>
          <w:szCs w:val="24"/>
        </w:rPr>
        <w:t>Correspondence</w:t>
      </w:r>
    </w:p>
    <w:p w:rsidR="00ED7E2C" w:rsidRPr="00ED7E2C" w:rsidRDefault="00ED7E2C" w:rsidP="00ED7E2C">
      <w:pPr>
        <w:spacing w:before="100" w:beforeAutospacing="1" w:after="100" w:afterAutospacing="1" w:line="240" w:lineRule="auto"/>
        <w:rPr>
          <w:rFonts w:eastAsia="Times New Roman" w:cs="Times New Roman"/>
          <w:szCs w:val="24"/>
        </w:rPr>
      </w:pPr>
      <w:r w:rsidRPr="00ED7E2C">
        <w:rPr>
          <w:rFonts w:eastAsia="Times New Roman" w:cs="Times New Roman"/>
          <w:szCs w:val="24"/>
        </w:rPr>
        <w:t xml:space="preserve">Ellen Wiebe, MD, 1013-750 West Broadway, Vancouver BC V5Z 1H9, Canada; telephone: 604-873-8303; fax: 604-873-8304; e-mail: </w:t>
      </w:r>
      <w:hyperlink r:id="rId20" w:history="1">
        <w:r w:rsidRPr="00ED7E2C">
          <w:rPr>
            <w:rFonts w:eastAsia="Times New Roman" w:cs="Times New Roman"/>
            <w:color w:val="0000FF"/>
            <w:szCs w:val="24"/>
            <w:u w:val="single"/>
          </w:rPr>
          <w:t>ewiebe@interchange.ubc.ca</w:t>
        </w:r>
      </w:hyperlink>
      <w:r w:rsidRPr="00ED7E2C">
        <w:rPr>
          <w:rFonts w:eastAsia="Times New Roman" w:cs="Times New Roman"/>
          <w:szCs w:val="24"/>
        </w:rPr>
        <w:t>.</w:t>
      </w:r>
    </w:p>
    <w:p w:rsidR="00EE0D2B" w:rsidRDefault="00ED7E2C"/>
    <w:sectPr w:rsidR="00EE0D2B" w:rsidSect="00FB5049">
      <w:pgSz w:w="12240" w:h="15840" w:code="1"/>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D31E4"/>
    <w:multiLevelType w:val="multilevel"/>
    <w:tmpl w:val="F710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compat/>
  <w:rsids>
    <w:rsidRoot w:val="00ED7E2C"/>
    <w:rsid w:val="000546AB"/>
    <w:rsid w:val="00161DC9"/>
    <w:rsid w:val="00196F14"/>
    <w:rsid w:val="0020759A"/>
    <w:rsid w:val="00301399"/>
    <w:rsid w:val="00B772DD"/>
    <w:rsid w:val="00BF596E"/>
    <w:rsid w:val="00CC6310"/>
    <w:rsid w:val="00D824DD"/>
    <w:rsid w:val="00E211F3"/>
    <w:rsid w:val="00ED7E2C"/>
    <w:rsid w:val="00FB5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9A"/>
  </w:style>
  <w:style w:type="paragraph" w:styleId="Heading3">
    <w:name w:val="heading 3"/>
    <w:basedOn w:val="Normal"/>
    <w:link w:val="Heading3Char"/>
    <w:uiPriority w:val="9"/>
    <w:qFormat/>
    <w:rsid w:val="00ED7E2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7E2C"/>
    <w:rPr>
      <w:rFonts w:eastAsia="Times New Roman" w:cs="Times New Roman"/>
      <w:b/>
      <w:bCs/>
      <w:sz w:val="27"/>
      <w:szCs w:val="27"/>
    </w:rPr>
  </w:style>
  <w:style w:type="paragraph" w:styleId="NormalWeb">
    <w:name w:val="Normal (Web)"/>
    <w:basedOn w:val="Normal"/>
    <w:uiPriority w:val="99"/>
    <w:semiHidden/>
    <w:unhideWhenUsed/>
    <w:rsid w:val="00ED7E2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D7E2C"/>
    <w:rPr>
      <w:b/>
      <w:bCs/>
    </w:rPr>
  </w:style>
  <w:style w:type="character" w:styleId="Emphasis">
    <w:name w:val="Emphasis"/>
    <w:basedOn w:val="DefaultParagraphFont"/>
    <w:uiPriority w:val="20"/>
    <w:qFormat/>
    <w:rsid w:val="00ED7E2C"/>
    <w:rPr>
      <w:i/>
      <w:iCs/>
    </w:rPr>
  </w:style>
  <w:style w:type="character" w:styleId="Hyperlink">
    <w:name w:val="Hyperlink"/>
    <w:basedOn w:val="DefaultParagraphFont"/>
    <w:uiPriority w:val="99"/>
    <w:semiHidden/>
    <w:unhideWhenUsed/>
    <w:rsid w:val="00ED7E2C"/>
    <w:rPr>
      <w:color w:val="0000FF"/>
      <w:u w:val="single"/>
    </w:rPr>
  </w:style>
  <w:style w:type="paragraph" w:customStyle="1" w:styleId="listl">
    <w:name w:val="listl"/>
    <w:basedOn w:val="Normal"/>
    <w:rsid w:val="00ED7E2C"/>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8957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ponline.org/clinical_information/journals_publications/ecp/julaug00/aromatherapy.htm" TargetMode="External"/><Relationship Id="rId13" Type="http://schemas.openxmlformats.org/officeDocument/2006/relationships/hyperlink" Target="http://www.acponline.org/clinical_information/journals_publications/ecp/julaug00/aromatherapyfg2.htm" TargetMode="External"/><Relationship Id="rId18" Type="http://schemas.openxmlformats.org/officeDocument/2006/relationships/hyperlink" Target="http://www.acponline.org/clinical_information/journals_publications/ecp/julaug00/aromatherapy.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cponline.org/clinical_information/journals_publications/ecp/julaug00/aromatherapy.htm" TargetMode="External"/><Relationship Id="rId12" Type="http://schemas.openxmlformats.org/officeDocument/2006/relationships/hyperlink" Target="http://www.acponline.org/clinical_information/journals_publications/ecp/julaug00/aromatherapyfg1.htm" TargetMode="External"/><Relationship Id="rId17" Type="http://schemas.openxmlformats.org/officeDocument/2006/relationships/hyperlink" Target="http://www.acponline.org/clinical_information/journals_publications/ecp/julaug00/aromatherapy.htm" TargetMode="External"/><Relationship Id="rId2" Type="http://schemas.openxmlformats.org/officeDocument/2006/relationships/styles" Target="styles.xml"/><Relationship Id="rId16" Type="http://schemas.openxmlformats.org/officeDocument/2006/relationships/hyperlink" Target="http://www.acponline.org/clinical_information/journals_publications/ecp/julaug00/aromatherapy.htm" TargetMode="External"/><Relationship Id="rId20" Type="http://schemas.openxmlformats.org/officeDocument/2006/relationships/hyperlink" Target="MAILTO:ewiebe@interchange.ubc.ca" TargetMode="External"/><Relationship Id="rId1" Type="http://schemas.openxmlformats.org/officeDocument/2006/relationships/numbering" Target="numbering.xml"/><Relationship Id="rId6" Type="http://schemas.openxmlformats.org/officeDocument/2006/relationships/hyperlink" Target="http://www.acponline.org/journals/ecp/julaug00/aromatherapy_editorial.htm" TargetMode="External"/><Relationship Id="rId11" Type="http://schemas.openxmlformats.org/officeDocument/2006/relationships/hyperlink" Target="http://www.acponline.org/clinical_information/journals_publications/ecp/julaug00/aromatherapytb1.htm" TargetMode="External"/><Relationship Id="rId5" Type="http://schemas.openxmlformats.org/officeDocument/2006/relationships/hyperlink" Target="http://www.acponline.org/clinical_information/journals_publications/ecp/julaug00/aromatherapy.htm" TargetMode="External"/><Relationship Id="rId15" Type="http://schemas.openxmlformats.org/officeDocument/2006/relationships/hyperlink" Target="http://www.acponline.org/clinical_information/journals_publications/ecp/julaug00/aromatherapy.htm" TargetMode="External"/><Relationship Id="rId10" Type="http://schemas.openxmlformats.org/officeDocument/2006/relationships/hyperlink" Target="http://www.acponline.org/clinical_information/journals_publications/ecp/julaug00/aromatherapy.htm" TargetMode="External"/><Relationship Id="rId19" Type="http://schemas.openxmlformats.org/officeDocument/2006/relationships/hyperlink" Target="http://www.acponline.org/clinical_information/journals_publications/ecp/julaug00/aromatherapy.htm" TargetMode="External"/><Relationship Id="rId4" Type="http://schemas.openxmlformats.org/officeDocument/2006/relationships/webSettings" Target="webSettings.xml"/><Relationship Id="rId9" Type="http://schemas.openxmlformats.org/officeDocument/2006/relationships/hyperlink" Target="http://www.acponline.org/clinical_information/journals_publications/ecp/julaug00/aromatherapy.htm" TargetMode="External"/><Relationship Id="rId14" Type="http://schemas.openxmlformats.org/officeDocument/2006/relationships/hyperlink" Target="http://www.acponline.org/clinical_information/journals_publications/ecp/julaug00/aromatherapy.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2205</Words>
  <Characters>12575</Characters>
  <Application>Microsoft Office Word</Application>
  <DocSecurity>0</DocSecurity>
  <Lines>104</Lines>
  <Paragraphs>29</Paragraphs>
  <ScaleCrop>false</ScaleCrop>
  <Company/>
  <LinksUpToDate>false</LinksUpToDate>
  <CharactersWithSpaces>14751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Malicki</dc:creator>
  <cp:lastModifiedBy>Mario Malicki</cp:lastModifiedBy>
  <cp:revision>1</cp:revision>
  <dcterms:created xsi:type="dcterms:W3CDTF">2013-07-09T06:30:00Z</dcterms:created>
  <dcterms:modified xsi:type="dcterms:W3CDTF">2013-07-09T06:30:00Z</dcterms:modified>
</cp:coreProperties>
</file>